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E9D" w:rsidRPr="00851E9D" w:rsidRDefault="00851E9D" w:rsidP="00851E9D">
      <w:pPr>
        <w:pBdr>
          <w:bottom w:val="dotted" w:sz="6" w:space="0" w:color="1E73BE"/>
        </w:pBdr>
        <w:shd w:val="clear" w:color="auto" w:fill="FFFFFF"/>
        <w:spacing w:before="225" w:after="150"/>
        <w:ind w:left="0" w:right="0"/>
        <w:jc w:val="left"/>
        <w:outlineLvl w:val="1"/>
        <w:rPr>
          <w:rFonts w:ascii="Helvetica" w:eastAsia="Times New Roman" w:hAnsi="Helvetica" w:cs="Helvetica"/>
          <w:b/>
          <w:bCs/>
          <w:color w:val="1E73BE"/>
          <w:sz w:val="41"/>
          <w:szCs w:val="41"/>
          <w:lang w:eastAsia="it-IT"/>
        </w:rPr>
      </w:pPr>
      <w:r w:rsidRPr="00851E9D">
        <w:rPr>
          <w:rFonts w:ascii="Helvetica" w:eastAsia="Times New Roman" w:hAnsi="Helvetica" w:cs="Helvetica"/>
          <w:b/>
          <w:bCs/>
          <w:color w:val="1E73BE"/>
          <w:sz w:val="41"/>
          <w:szCs w:val="41"/>
          <w:lang w:eastAsia="it-IT"/>
        </w:rPr>
        <w:t>Pagamenti compensi accessori 2016/2017.</w:t>
      </w:r>
    </w:p>
    <w:p w:rsidR="00851E9D" w:rsidRDefault="00851E9D" w:rsidP="00851E9D">
      <w:pPr>
        <w:shd w:val="clear" w:color="auto" w:fill="FFFFFF"/>
        <w:spacing w:before="120" w:after="120" w:line="336" w:lineRule="atLeast"/>
        <w:ind w:left="240" w:right="0"/>
        <w:jc w:val="left"/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>E’ stato completato l’inserimento dei</w:t>
      </w:r>
      <w:r w:rsidRPr="00851E9D"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 xml:space="preserve">  compensi relativi al Fondo d’Istituto</w:t>
      </w:r>
      <w:r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 xml:space="preserve"> spettante al personale docente e al personale ATA</w:t>
      </w:r>
      <w:r w:rsidRPr="00851E9D"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>, alle Funzioni strumentali al POF</w:t>
      </w:r>
      <w:r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>,</w:t>
      </w:r>
      <w:r w:rsidRPr="00851E9D"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 xml:space="preserve"> agli Incarichi Specifici per il personale ATA</w:t>
      </w:r>
      <w:r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 xml:space="preserve"> e alle ore eccedenti prestate da personale docente</w:t>
      </w:r>
      <w:r w:rsidRPr="00851E9D"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>, nella piattaforma del Cedolino Unico</w:t>
      </w:r>
      <w:r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>–sul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 xml:space="preserve"> SICOGE-.</w:t>
      </w:r>
    </w:p>
    <w:p w:rsidR="003A2008" w:rsidRDefault="003A2008" w:rsidP="00851E9D">
      <w:pPr>
        <w:shd w:val="clear" w:color="auto" w:fill="FFFFFF"/>
        <w:spacing w:before="120" w:after="120" w:line="336" w:lineRule="atLeast"/>
        <w:ind w:left="240" w:right="0"/>
        <w:jc w:val="left"/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>Per la liquidazione della  pratica sportiva,  si è in attesa che MIUR  carichi  i fondi sul SICOGE.</w:t>
      </w:r>
    </w:p>
    <w:p w:rsidR="00851E9D" w:rsidRDefault="00851E9D" w:rsidP="00851E9D">
      <w:pPr>
        <w:shd w:val="clear" w:color="auto" w:fill="FFFFFF"/>
        <w:spacing w:before="120" w:after="120" w:line="336" w:lineRule="atLeast"/>
        <w:ind w:left="240" w:right="0"/>
        <w:jc w:val="left"/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</w:pPr>
      <w:r w:rsidRPr="00851E9D"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 xml:space="preserve"> Pertanto, si informa il personale docente e ATA della Scuola che i suddetti compensi saranno erogati </w:t>
      </w:r>
      <w:r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 xml:space="preserve">dal </w:t>
      </w:r>
      <w:r w:rsidRPr="00851E9D"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 xml:space="preserve"> </w:t>
      </w:r>
      <w:proofErr w:type="spellStart"/>
      <w:r w:rsidRPr="00851E9D"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>M.E.F.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 xml:space="preserve"> o con lo stipendio di Agosto e con </w:t>
      </w:r>
      <w:r w:rsidRPr="00851E9D"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>una “emissione speciale” per i pagamenti dei compensi accessori</w:t>
      </w:r>
      <w:r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>.</w:t>
      </w:r>
    </w:p>
    <w:p w:rsidR="00851E9D" w:rsidRPr="00851E9D" w:rsidRDefault="00851E9D" w:rsidP="00851E9D">
      <w:pPr>
        <w:shd w:val="clear" w:color="auto" w:fill="FFFFFF"/>
        <w:spacing w:before="120" w:after="120" w:line="336" w:lineRule="atLeast"/>
        <w:ind w:left="240" w:right="0"/>
        <w:jc w:val="left"/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eastAsia="it-IT"/>
        </w:rPr>
        <w:t>f.to IL DS e il DSGA</w:t>
      </w:r>
    </w:p>
    <w:p w:rsidR="00342206" w:rsidRDefault="00342206"/>
    <w:sectPr w:rsidR="00342206" w:rsidSect="003422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51E9D"/>
    <w:rsid w:val="00342206"/>
    <w:rsid w:val="003A2008"/>
    <w:rsid w:val="00662297"/>
    <w:rsid w:val="00851E9D"/>
    <w:rsid w:val="00EE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2829" w:right="-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2206"/>
  </w:style>
  <w:style w:type="paragraph" w:styleId="Titolo2">
    <w:name w:val="heading 2"/>
    <w:basedOn w:val="Normale"/>
    <w:link w:val="Titolo2Carattere"/>
    <w:uiPriority w:val="9"/>
    <w:qFormat/>
    <w:rsid w:val="00851E9D"/>
    <w:pPr>
      <w:spacing w:before="100" w:beforeAutospacing="1" w:after="100" w:afterAutospacing="1"/>
      <w:ind w:left="0"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51E9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51E9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9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201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Marco</cp:lastModifiedBy>
  <cp:revision>2</cp:revision>
  <dcterms:created xsi:type="dcterms:W3CDTF">2017-08-24T17:16:00Z</dcterms:created>
  <dcterms:modified xsi:type="dcterms:W3CDTF">2017-08-24T17:23:00Z</dcterms:modified>
</cp:coreProperties>
</file>